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13" w:rsidRDefault="008C3213" w:rsidP="00B82AD6">
      <w:r>
        <w:t>David Slobaspyckyj - Lebenslauf</w:t>
      </w:r>
    </w:p>
    <w:p w:rsidR="008C3213" w:rsidRDefault="008C3213" w:rsidP="00B82AD6"/>
    <w:p w:rsidR="008C3213" w:rsidRDefault="00B82AD6" w:rsidP="00B82AD6">
      <w:r w:rsidRPr="008E424C">
        <w:t>Sein</w:t>
      </w:r>
      <w:r>
        <w:t xml:space="preserve">e </w:t>
      </w:r>
      <w:r w:rsidR="000C0BA9">
        <w:t xml:space="preserve"> Tanza</w:t>
      </w:r>
      <w:r w:rsidRPr="008E424C">
        <w:t xml:space="preserve">usbildung erhielt David Slobaspyckyj </w:t>
      </w:r>
      <w:r w:rsidR="008823E1">
        <w:t xml:space="preserve"> am </w:t>
      </w:r>
      <w:r w:rsidR="00ED37EB">
        <w:t>Konservatorium</w:t>
      </w:r>
      <w:r w:rsidRPr="008E424C">
        <w:t xml:space="preserve"> in Pr</w:t>
      </w:r>
      <w:r w:rsidR="000C0BA9">
        <w:t>ag, nach deren Abschluss</w:t>
      </w:r>
      <w:r w:rsidR="008823E1">
        <w:t xml:space="preserve"> </w:t>
      </w:r>
      <w:r w:rsidR="00ED37EB">
        <w:t xml:space="preserve"> </w:t>
      </w:r>
      <w:r w:rsidR="008823E1">
        <w:t xml:space="preserve">er </w:t>
      </w:r>
      <w:r w:rsidR="00ED37EB">
        <w:t xml:space="preserve"> ein </w:t>
      </w:r>
      <w:r w:rsidRPr="008E424C">
        <w:t>einjähriges Stipendium am Moskauer Akademis</w:t>
      </w:r>
      <w:r w:rsidR="00ED37EB">
        <w:t xml:space="preserve">chen Choreographischen Institut </w:t>
      </w:r>
      <w:r w:rsidRPr="008E424C">
        <w:t>des Bolschoi Theaters</w:t>
      </w:r>
      <w:r w:rsidR="008823E1">
        <w:t xml:space="preserve"> gewann</w:t>
      </w:r>
      <w:r w:rsidRPr="008E424C">
        <w:t xml:space="preserve">. </w:t>
      </w:r>
      <w:r w:rsidR="000C0BA9">
        <w:t>Darüber hinaus erfolgten</w:t>
      </w:r>
      <w:r w:rsidRPr="008E424C">
        <w:t xml:space="preserve"> Tanzweiterbildungs-Aufenthalte in London.</w:t>
      </w:r>
      <w:r w:rsidRPr="008E424C">
        <w:br/>
        <w:t xml:space="preserve"> </w:t>
      </w:r>
    </w:p>
    <w:p w:rsidR="00ED37EB" w:rsidRDefault="00B82AD6" w:rsidP="00B82AD6">
      <w:r>
        <w:t>Als Tänzer war Slobaspyckyj am Nationaltheater Prag im Engagement, bevor er an die Wiener Staatsoper wechselte</w:t>
      </w:r>
      <w:r w:rsidR="00ED37EB">
        <w:t>.</w:t>
      </w:r>
      <w:r>
        <w:t xml:space="preserve"> </w:t>
      </w:r>
      <w:r w:rsidR="00F70EF3">
        <w:br/>
        <w:t xml:space="preserve"> </w:t>
      </w:r>
      <w:r w:rsidR="00F70EF3">
        <w:br/>
        <w:t xml:space="preserve">Beginnend mit dem </w:t>
      </w:r>
      <w:r w:rsidR="000C0BA9">
        <w:t xml:space="preserve"> Jahr 1993</w:t>
      </w:r>
      <w:r w:rsidR="00F70EF3">
        <w:t xml:space="preserve"> choreographierte er für das von ihm gegründete</w:t>
      </w:r>
      <w:r w:rsidRPr="008E424C">
        <w:t xml:space="preserve"> "Prazský festivalovy balet" ("</w:t>
      </w:r>
      <w:r w:rsidR="00F70EF3">
        <w:t xml:space="preserve">Prager Festival </w:t>
      </w:r>
      <w:r w:rsidR="00ED37EB">
        <w:t>Ballett"</w:t>
      </w:r>
      <w:r w:rsidR="00F70EF3">
        <w:t>), eine Kompanie, m</w:t>
      </w:r>
      <w:r w:rsidR="00C0268C">
        <w:t xml:space="preserve">it der er </w:t>
      </w:r>
      <w:r w:rsidR="00F70EF3">
        <w:t xml:space="preserve"> zehn Jahre lang</w:t>
      </w:r>
      <w:r w:rsidR="008C3213">
        <w:t xml:space="preserve"> </w:t>
      </w:r>
      <w:r w:rsidR="00F70EF3">
        <w:t>neben</w:t>
      </w:r>
      <w:r w:rsidR="008823E1">
        <w:t xml:space="preserve"> regelmäßigen Auftritten in Prag </w:t>
      </w:r>
      <w:r w:rsidR="00F70EF3">
        <w:t>in</w:t>
      </w:r>
      <w:r w:rsidR="008C3213">
        <w:t xml:space="preserve"> </w:t>
      </w:r>
      <w:r w:rsidR="00F70EF3">
        <w:t>vielen Städten</w:t>
      </w:r>
      <w:r w:rsidR="008823E1">
        <w:t xml:space="preserve"> </w:t>
      </w:r>
      <w:r w:rsidR="00ED37EB">
        <w:t>Europa</w:t>
      </w:r>
      <w:r w:rsidR="008823E1">
        <w:t>s</w:t>
      </w:r>
      <w:r w:rsidR="00ED37EB">
        <w:t>,</w:t>
      </w:r>
      <w:r w:rsidR="00F70EF3">
        <w:t>in</w:t>
      </w:r>
      <w:r w:rsidR="00ED37EB">
        <w:t xml:space="preserve"> Nordamerika, Fer</w:t>
      </w:r>
      <w:r w:rsidR="00F70EF3">
        <w:t>nost, Asien und Afrika gastierte</w:t>
      </w:r>
      <w:r w:rsidR="00ED37EB">
        <w:t>.</w:t>
      </w:r>
    </w:p>
    <w:p w:rsidR="00ED37EB" w:rsidRDefault="00ED37EB" w:rsidP="00B82AD6">
      <w:r w:rsidRPr="008E424C">
        <w:t>Als Gastchoreograph war Davi</w:t>
      </w:r>
      <w:r w:rsidR="008C3213">
        <w:t>d Slobaspyckyj für verschieden</w:t>
      </w:r>
      <w:r w:rsidR="00C0268C">
        <w:t xml:space="preserve">e Ballettensembles </w:t>
      </w:r>
      <w:r w:rsidRPr="008E424C">
        <w:br/>
        <w:t xml:space="preserve">tätig: u.a. für das Wiener </w:t>
      </w:r>
      <w:r>
        <w:t xml:space="preserve">Staats- und Volksopernballett, </w:t>
      </w:r>
      <w:r w:rsidRPr="008E424C">
        <w:t>das Ballett des Nationalt</w:t>
      </w:r>
      <w:r>
        <w:t xml:space="preserve">heaters Ostrau, das Ballett des </w:t>
      </w:r>
      <w:r w:rsidRPr="008E424C">
        <w:t>Landestheat</w:t>
      </w:r>
      <w:r>
        <w:t xml:space="preserve">ers Budweis, das Stadttheater </w:t>
      </w:r>
      <w:r w:rsidRPr="008E424C">
        <w:t xml:space="preserve"> Reichenberg und für d</w:t>
      </w:r>
      <w:r w:rsidR="008C3213">
        <w:t>as Teatrul</w:t>
      </w:r>
      <w:r w:rsidR="008C3213">
        <w:br/>
        <w:t>de Ballet Constanta.</w:t>
      </w:r>
    </w:p>
    <w:p w:rsidR="008C3213" w:rsidRDefault="00336A53" w:rsidP="00B82AD6">
      <w:r>
        <w:t>Besondere Aufmerksamkeit widmete Sl</w:t>
      </w:r>
      <w:r w:rsidR="00CB20DB">
        <w:t>obaspyckyj immer seiner Mitarbeit</w:t>
      </w:r>
      <w:r>
        <w:t xml:space="preserve"> an Oper</w:t>
      </w:r>
      <w:r w:rsidR="008823E1">
        <w:t xml:space="preserve">n-, und Operetten </w:t>
      </w:r>
      <w:r>
        <w:t xml:space="preserve"> Produktionen, wie an der Wiener Kammeroper, bei den Salzburger Festspielen,</w:t>
      </w:r>
      <w:r w:rsidR="000C0BA9">
        <w:t xml:space="preserve"> sowie</w:t>
      </w:r>
      <w:r>
        <w:t xml:space="preserve"> an</w:t>
      </w:r>
      <w:r w:rsidR="000C0BA9">
        <w:t xml:space="preserve"> den</w:t>
      </w:r>
      <w:r>
        <w:t xml:space="preserve"> Stadttheatern</w:t>
      </w:r>
      <w:r w:rsidR="000C0BA9">
        <w:t xml:space="preserve"> in</w:t>
      </w:r>
      <w:r>
        <w:t xml:space="preserve"> St.Pölten und Baden.</w:t>
      </w:r>
    </w:p>
    <w:p w:rsidR="00B82AD6" w:rsidRDefault="008823E1">
      <w:r>
        <w:t>Mit dem "Wiener Tanz-</w:t>
      </w:r>
      <w:r w:rsidR="00336A53">
        <w:t>Ens</w:t>
      </w:r>
      <w:r w:rsidR="00CB20DB">
        <w:t xml:space="preserve">emble" absolvierte Slobaspyckyj </w:t>
      </w:r>
      <w:r w:rsidR="00336A53">
        <w:t xml:space="preserve">mit </w:t>
      </w:r>
      <w:r>
        <w:t>eine</w:t>
      </w:r>
      <w:r w:rsidR="00CB20DB">
        <w:t xml:space="preserve">m auf </w:t>
      </w:r>
      <w:r w:rsidR="00D83368">
        <w:t>‘</w:t>
      </w:r>
      <w:r w:rsidR="00CB20DB">
        <w:t>Wiener Musik</w:t>
      </w:r>
      <w:r w:rsidR="00D83368">
        <w:t>‘</w:t>
      </w:r>
      <w:r>
        <w:t xml:space="preserve"> basierten</w:t>
      </w:r>
      <w:r w:rsidR="00C0268C">
        <w:t xml:space="preserve">, </w:t>
      </w:r>
      <w:r>
        <w:t xml:space="preserve"> </w:t>
      </w:r>
      <w:r w:rsidR="00C0268C">
        <w:t xml:space="preserve">von ihm choreographierten </w:t>
      </w:r>
      <w:r>
        <w:t>Repertoire</w:t>
      </w:r>
      <w:r w:rsidR="00336A53">
        <w:t xml:space="preserve"> unzählige Auftritte </w:t>
      </w:r>
      <w:r>
        <w:t>in Europa, USA, Kanada, Japan und China.</w:t>
      </w:r>
    </w:p>
    <w:sectPr w:rsidR="00B82AD6" w:rsidSect="006B0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2AD6"/>
    <w:rsid w:val="000C0BA9"/>
    <w:rsid w:val="00336A53"/>
    <w:rsid w:val="006B02FC"/>
    <w:rsid w:val="008823E1"/>
    <w:rsid w:val="008C3213"/>
    <w:rsid w:val="00B82AD6"/>
    <w:rsid w:val="00C0268C"/>
    <w:rsid w:val="00CB20DB"/>
    <w:rsid w:val="00D83368"/>
    <w:rsid w:val="00ED37EB"/>
    <w:rsid w:val="00F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2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6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49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62608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3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5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3402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FCFC"/>
                                        <w:left w:val="single" w:sz="6" w:space="0" w:color="FCFCFC"/>
                                        <w:bottom w:val="single" w:sz="6" w:space="0" w:color="FCFCFC"/>
                                        <w:right w:val="single" w:sz="6" w:space="0" w:color="FCFCFC"/>
                                      </w:divBdr>
                                      <w:divsChild>
                                        <w:div w:id="3819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86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2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0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CFCFC"/>
                                                <w:left w:val="single" w:sz="6" w:space="0" w:color="FCFCFC"/>
                                                <w:bottom w:val="single" w:sz="6" w:space="0" w:color="FCFCFC"/>
                                                <w:right w:val="single" w:sz="6" w:space="0" w:color="FCFCFC"/>
                                              </w:divBdr>
                                              <w:divsChild>
                                                <w:div w:id="148812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74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8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FCFC"/>
                                            <w:left w:val="single" w:sz="6" w:space="0" w:color="FCFCFC"/>
                                            <w:bottom w:val="single" w:sz="6" w:space="0" w:color="FCFCFC"/>
                                            <w:right w:val="single" w:sz="6" w:space="0" w:color="FCFCFC"/>
                                          </w:divBdr>
                                          <w:divsChild>
                                            <w:div w:id="1767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373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06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9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29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8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86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8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3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4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9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7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  <w:divsChild>
                                    <w:div w:id="11044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7975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8790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single" w:sz="6" w:space="1" w:color="CCCCCC"/>
                                            <w:left w:val="single" w:sz="6" w:space="2" w:color="CCCCCC"/>
                                            <w:bottom w:val="single" w:sz="6" w:space="1" w:color="CCCCCC"/>
                                            <w:right w:val="single" w:sz="6" w:space="2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5500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2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7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283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4317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23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5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336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8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77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4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90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9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6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7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1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6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0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19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6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4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37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14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5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91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8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26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69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70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42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5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7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88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6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75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5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05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0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9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8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8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41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2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8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68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33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8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10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22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21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6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5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30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44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2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6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60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8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6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0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30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81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96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6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81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68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8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66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4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8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77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4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22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79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2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3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16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38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56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42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10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08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2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8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2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96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0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3420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3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98300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9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3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57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71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17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759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5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00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35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8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19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05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7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93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187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7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85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29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BBD8FB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9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0954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66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98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6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8409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3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2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8514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2976">
                  <w:marLeft w:val="180"/>
                  <w:marRight w:val="18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1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1349">
                  <w:marLeft w:val="0"/>
                  <w:marRight w:val="0"/>
                  <w:marTop w:val="60"/>
                  <w:marBottom w:val="60"/>
                  <w:divBdr>
                    <w:top w:val="single" w:sz="6" w:space="1" w:color="CCCCCC"/>
                    <w:left w:val="single" w:sz="6" w:space="2" w:color="CCCCCC"/>
                    <w:bottom w:val="single" w:sz="6" w:space="1" w:color="CCCCCC"/>
                    <w:right w:val="single" w:sz="6" w:space="2" w:color="CCCCCC"/>
                  </w:divBdr>
                </w:div>
              </w:divsChild>
            </w:div>
          </w:divsChild>
        </w:div>
        <w:div w:id="1979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39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7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2012-06-04T15:06:00Z</dcterms:created>
  <dcterms:modified xsi:type="dcterms:W3CDTF">2012-06-05T20:59:00Z</dcterms:modified>
</cp:coreProperties>
</file>